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58B9" w14:textId="5239A590" w:rsidR="00102819" w:rsidRDefault="00102819" w:rsidP="00102819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89161ED" wp14:editId="4C66880E">
            <wp:extent cx="3223260" cy="1600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67747" w14:textId="77777777" w:rsidR="00102819" w:rsidRDefault="00102819">
      <w:pPr>
        <w:rPr>
          <w:b/>
          <w:bCs/>
          <w:sz w:val="40"/>
          <w:szCs w:val="40"/>
        </w:rPr>
      </w:pPr>
    </w:p>
    <w:p w14:paraId="7ACBFA9B" w14:textId="79EB0186" w:rsidR="00CD74C2" w:rsidRDefault="004B5BFD">
      <w:pPr>
        <w:rPr>
          <w:b/>
          <w:bCs/>
          <w:sz w:val="40"/>
          <w:szCs w:val="40"/>
        </w:rPr>
      </w:pPr>
      <w:r w:rsidRPr="004B5BFD">
        <w:rPr>
          <w:b/>
          <w:bCs/>
          <w:sz w:val="40"/>
          <w:szCs w:val="40"/>
        </w:rPr>
        <w:t>INVESTIČNÍ DOTACE PRO JEDNOTKY SBORŮ DOBROVOLNÝCH HASIČŮ OBCÍ JIHOČESKÉHO KRAJE</w:t>
      </w:r>
    </w:p>
    <w:p w14:paraId="408E5DF3" w14:textId="30B6FDFB" w:rsidR="004B5BFD" w:rsidRDefault="004B5BFD">
      <w:pPr>
        <w:rPr>
          <w:b/>
          <w:bCs/>
          <w:sz w:val="40"/>
          <w:szCs w:val="40"/>
        </w:rPr>
      </w:pPr>
    </w:p>
    <w:p w14:paraId="773A63B1" w14:textId="1A48FE9C" w:rsidR="004B5BFD" w:rsidRDefault="004B5BFD">
      <w:pPr>
        <w:rPr>
          <w:sz w:val="32"/>
          <w:szCs w:val="32"/>
        </w:rPr>
      </w:pPr>
      <w:r>
        <w:rPr>
          <w:sz w:val="32"/>
          <w:szCs w:val="32"/>
        </w:rPr>
        <w:t>„Pořízení dopravního automobilu pro jednotku SDH Úsilné“</w:t>
      </w:r>
    </w:p>
    <w:p w14:paraId="7D5C7053" w14:textId="5E4E0F32" w:rsidR="004B5BFD" w:rsidRDefault="004B5BFD">
      <w:pPr>
        <w:rPr>
          <w:sz w:val="32"/>
          <w:szCs w:val="32"/>
        </w:rPr>
      </w:pPr>
    </w:p>
    <w:p w14:paraId="73A9D27E" w14:textId="2D719E1F" w:rsidR="004B5BFD" w:rsidRPr="004B5BFD" w:rsidRDefault="004B5BFD">
      <w:pPr>
        <w:rPr>
          <w:sz w:val="32"/>
          <w:szCs w:val="32"/>
          <w:u w:val="single"/>
        </w:rPr>
      </w:pPr>
      <w:r w:rsidRPr="004B5BFD">
        <w:rPr>
          <w:sz w:val="32"/>
          <w:szCs w:val="32"/>
          <w:u w:val="single"/>
        </w:rPr>
        <w:t>Celková výše dotace činí ……..300 000,- Kč</w:t>
      </w:r>
    </w:p>
    <w:sectPr w:rsidR="004B5BFD" w:rsidRPr="004B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FD"/>
    <w:rsid w:val="00102819"/>
    <w:rsid w:val="004B5BFD"/>
    <w:rsid w:val="00C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7432"/>
  <w15:chartTrackingRefBased/>
  <w15:docId w15:val="{959C794B-ABDA-4EC7-AF64-32D30E95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158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2022-04-13T05:59:00Z</dcterms:created>
  <dcterms:modified xsi:type="dcterms:W3CDTF">2022-04-13T06:21:00Z</dcterms:modified>
</cp:coreProperties>
</file>